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t xml:space="preserve">Name:</w:t>
        <w:tab/>
        <w:tab/>
        <w:tab/>
        <w:tab/>
        <w:tab/>
        <w:t xml:space="preserve">Class:</w:t>
        <w:tab/>
      </w:r>
    </w:p>
    <w:p w:rsidR="00000000" w:rsidDel="00000000" w:rsidP="00000000" w:rsidRDefault="00000000" w:rsidRPr="00000000" w14:paraId="00000002">
      <w:pPr>
        <w:pStyle w:val="Title"/>
        <w:jc w:val="center"/>
        <w:rPr/>
      </w:pPr>
      <w:bookmarkStart w:colFirst="0" w:colLast="0" w:name="_gjdgxs" w:id="0"/>
      <w:bookmarkEnd w:id="0"/>
      <w:r w:rsidDel="00000000" w:rsidR="00000000" w:rsidRPr="00000000">
        <w:rPr>
          <w:rtl w:val="0"/>
        </w:rPr>
        <w:t xml:space="preserve">Introduction to Intradermal Injections (Focus on Empathy)</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b w:val="1"/>
          <w:rtl w:val="0"/>
        </w:rPr>
        <w:t xml:space="preserve">READ </w:t>
      </w:r>
      <w:r w:rsidDel="00000000" w:rsidR="00000000" w:rsidRPr="00000000">
        <w:rPr>
          <w:rtl w:val="0"/>
        </w:rPr>
        <w:t xml:space="preserve">the following: </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After a provider writes an order, the order is transcribed onto the medication administration record (MAR). The MAR is used to prepare the medications for the patient. Prior to medication administration, it is important that the “Rights of Administration” are completed three times. The “Rights of Administration” include:</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numPr>
          <w:ilvl w:val="0"/>
          <w:numId w:val="7"/>
        </w:numPr>
        <w:ind w:left="720" w:hanging="360"/>
        <w:rPr>
          <w:b w:val="1"/>
        </w:rPr>
      </w:pPr>
      <w:r w:rsidDel="00000000" w:rsidR="00000000" w:rsidRPr="00000000">
        <w:rPr>
          <w:b w:val="1"/>
          <w:rtl w:val="0"/>
        </w:rPr>
        <w:t xml:space="preserve">Right patient</w:t>
      </w:r>
    </w:p>
    <w:p w:rsidR="00000000" w:rsidDel="00000000" w:rsidP="00000000" w:rsidRDefault="00000000" w:rsidRPr="00000000" w14:paraId="00000009">
      <w:pPr>
        <w:numPr>
          <w:ilvl w:val="0"/>
          <w:numId w:val="8"/>
        </w:numPr>
        <w:ind w:left="1440" w:hanging="360"/>
        <w:rPr/>
      </w:pPr>
      <w:r w:rsidDel="00000000" w:rsidR="00000000" w:rsidRPr="00000000">
        <w:rPr>
          <w:rtl w:val="0"/>
        </w:rPr>
        <w:t xml:space="preserve">Match the name on the order to the patient</w:t>
      </w:r>
      <w:r w:rsidDel="00000000" w:rsidR="00000000" w:rsidRPr="00000000">
        <w:rPr>
          <w:rtl w:val="0"/>
        </w:rPr>
      </w:r>
    </w:p>
    <w:p w:rsidR="00000000" w:rsidDel="00000000" w:rsidP="00000000" w:rsidRDefault="00000000" w:rsidRPr="00000000" w14:paraId="0000000A">
      <w:pPr>
        <w:numPr>
          <w:ilvl w:val="0"/>
          <w:numId w:val="8"/>
        </w:numPr>
        <w:ind w:left="1440" w:hanging="360"/>
        <w:rPr/>
      </w:pPr>
      <w:r w:rsidDel="00000000" w:rsidR="00000000" w:rsidRPr="00000000">
        <w:rPr>
          <w:rtl w:val="0"/>
        </w:rPr>
        <w:t xml:space="preserve">Ask patient to identify himself/herself with 2 identifiers such as name, date of birth, medical record number, or photograph</w:t>
      </w:r>
      <w:r w:rsidDel="00000000" w:rsidR="00000000" w:rsidRPr="00000000">
        <w:rPr>
          <w:rtl w:val="0"/>
        </w:rPr>
      </w:r>
    </w:p>
    <w:p w:rsidR="00000000" w:rsidDel="00000000" w:rsidP="00000000" w:rsidRDefault="00000000" w:rsidRPr="00000000" w14:paraId="0000000B">
      <w:pPr>
        <w:numPr>
          <w:ilvl w:val="0"/>
          <w:numId w:val="8"/>
        </w:numPr>
        <w:ind w:left="1440" w:hanging="360"/>
        <w:rPr/>
      </w:pPr>
      <w:r w:rsidDel="00000000" w:rsidR="00000000" w:rsidRPr="00000000">
        <w:rPr>
          <w:rtl w:val="0"/>
        </w:rPr>
        <w:t xml:space="preserve">When available, use technology (for example, bar-code system)</w:t>
      </w:r>
      <w:r w:rsidDel="00000000" w:rsidR="00000000" w:rsidRPr="00000000">
        <w:rPr>
          <w:rtl w:val="0"/>
        </w:rPr>
      </w:r>
    </w:p>
    <w:p w:rsidR="00000000" w:rsidDel="00000000" w:rsidP="00000000" w:rsidRDefault="00000000" w:rsidRPr="00000000" w14:paraId="0000000C">
      <w:pPr>
        <w:numPr>
          <w:ilvl w:val="0"/>
          <w:numId w:val="7"/>
        </w:numPr>
        <w:ind w:left="720" w:hanging="360"/>
        <w:rPr>
          <w:b w:val="1"/>
        </w:rPr>
      </w:pPr>
      <w:r w:rsidDel="00000000" w:rsidR="00000000" w:rsidRPr="00000000">
        <w:rPr>
          <w:b w:val="1"/>
          <w:rtl w:val="0"/>
        </w:rPr>
        <w:t xml:space="preserve">Right medication</w:t>
      </w:r>
    </w:p>
    <w:p w:rsidR="00000000" w:rsidDel="00000000" w:rsidP="00000000" w:rsidRDefault="00000000" w:rsidRPr="00000000" w14:paraId="0000000D">
      <w:pPr>
        <w:numPr>
          <w:ilvl w:val="0"/>
          <w:numId w:val="6"/>
        </w:numPr>
        <w:ind w:left="1440" w:hanging="360"/>
        <w:rPr/>
      </w:pPr>
      <w:r w:rsidDel="00000000" w:rsidR="00000000" w:rsidRPr="00000000">
        <w:rPr>
          <w:rtl w:val="0"/>
        </w:rPr>
        <w:t xml:space="preserve">Verify that the MAR accurately reflects the provider’s orders</w:t>
      </w:r>
      <w:r w:rsidDel="00000000" w:rsidR="00000000" w:rsidRPr="00000000">
        <w:rPr>
          <w:rtl w:val="0"/>
        </w:rPr>
      </w:r>
    </w:p>
    <w:p w:rsidR="00000000" w:rsidDel="00000000" w:rsidP="00000000" w:rsidRDefault="00000000" w:rsidRPr="00000000" w14:paraId="0000000E">
      <w:pPr>
        <w:numPr>
          <w:ilvl w:val="0"/>
          <w:numId w:val="6"/>
        </w:numPr>
        <w:ind w:left="1440" w:hanging="360"/>
        <w:rPr/>
      </w:pPr>
      <w:r w:rsidDel="00000000" w:rsidR="00000000" w:rsidRPr="00000000">
        <w:rPr>
          <w:rtl w:val="0"/>
        </w:rPr>
        <w:t xml:space="preserve">Match the medication label with the MAR</w:t>
      </w:r>
      <w:r w:rsidDel="00000000" w:rsidR="00000000" w:rsidRPr="00000000">
        <w:rPr>
          <w:rtl w:val="0"/>
        </w:rPr>
      </w:r>
    </w:p>
    <w:p w:rsidR="00000000" w:rsidDel="00000000" w:rsidP="00000000" w:rsidRDefault="00000000" w:rsidRPr="00000000" w14:paraId="0000000F">
      <w:pPr>
        <w:numPr>
          <w:ilvl w:val="0"/>
          <w:numId w:val="6"/>
        </w:numPr>
        <w:ind w:left="1440" w:hanging="360"/>
        <w:rPr/>
      </w:pPr>
      <w:r w:rsidDel="00000000" w:rsidR="00000000" w:rsidRPr="00000000">
        <w:rPr>
          <w:rtl w:val="0"/>
        </w:rPr>
        <w:t xml:space="preserve">Make sure patient is not allergic to it and it is not expired</w:t>
      </w:r>
      <w:r w:rsidDel="00000000" w:rsidR="00000000" w:rsidRPr="00000000">
        <w:rPr>
          <w:rtl w:val="0"/>
        </w:rPr>
      </w:r>
    </w:p>
    <w:p w:rsidR="00000000" w:rsidDel="00000000" w:rsidP="00000000" w:rsidRDefault="00000000" w:rsidRPr="00000000" w14:paraId="00000010">
      <w:pPr>
        <w:numPr>
          <w:ilvl w:val="0"/>
          <w:numId w:val="7"/>
        </w:numPr>
        <w:ind w:left="720" w:hanging="360"/>
        <w:rPr>
          <w:b w:val="1"/>
        </w:rPr>
      </w:pPr>
      <w:r w:rsidDel="00000000" w:rsidR="00000000" w:rsidRPr="00000000">
        <w:rPr>
          <w:b w:val="1"/>
          <w:rtl w:val="0"/>
        </w:rPr>
        <w:t xml:space="preserve">Right dose</w:t>
      </w:r>
    </w:p>
    <w:p w:rsidR="00000000" w:rsidDel="00000000" w:rsidP="00000000" w:rsidRDefault="00000000" w:rsidRPr="00000000" w14:paraId="00000011">
      <w:pPr>
        <w:numPr>
          <w:ilvl w:val="0"/>
          <w:numId w:val="1"/>
        </w:numPr>
        <w:ind w:left="1440" w:hanging="360"/>
        <w:rPr/>
      </w:pPr>
      <w:r w:rsidDel="00000000" w:rsidR="00000000" w:rsidRPr="00000000">
        <w:rPr>
          <w:rtl w:val="0"/>
        </w:rPr>
        <w:t xml:space="preserve">Verify that the MAR accurately reflects the provider’s orders</w:t>
      </w:r>
      <w:r w:rsidDel="00000000" w:rsidR="00000000" w:rsidRPr="00000000">
        <w:rPr>
          <w:rtl w:val="0"/>
        </w:rPr>
      </w:r>
    </w:p>
    <w:p w:rsidR="00000000" w:rsidDel="00000000" w:rsidP="00000000" w:rsidRDefault="00000000" w:rsidRPr="00000000" w14:paraId="00000012">
      <w:pPr>
        <w:numPr>
          <w:ilvl w:val="0"/>
          <w:numId w:val="1"/>
        </w:numPr>
        <w:ind w:left="1440" w:hanging="360"/>
        <w:rPr/>
      </w:pPr>
      <w:r w:rsidDel="00000000" w:rsidR="00000000" w:rsidRPr="00000000">
        <w:rPr>
          <w:rtl w:val="0"/>
        </w:rPr>
        <w:t xml:space="preserve">Confirm appropriateness of the dose using a current drug reference.</w:t>
      </w:r>
      <w:r w:rsidDel="00000000" w:rsidR="00000000" w:rsidRPr="00000000">
        <w:rPr>
          <w:rtl w:val="0"/>
        </w:rPr>
      </w:r>
    </w:p>
    <w:p w:rsidR="00000000" w:rsidDel="00000000" w:rsidP="00000000" w:rsidRDefault="00000000" w:rsidRPr="00000000" w14:paraId="00000013">
      <w:pPr>
        <w:numPr>
          <w:ilvl w:val="0"/>
          <w:numId w:val="1"/>
        </w:numPr>
        <w:ind w:left="1440" w:hanging="360"/>
        <w:rPr/>
      </w:pPr>
      <w:r w:rsidDel="00000000" w:rsidR="00000000" w:rsidRPr="00000000">
        <w:rPr>
          <w:rtl w:val="0"/>
        </w:rPr>
        <w:t xml:space="preserve">If necessary, calculate the dose and have another nurse calculate the dose as well</w:t>
      </w:r>
      <w:r w:rsidDel="00000000" w:rsidR="00000000" w:rsidRPr="00000000">
        <w:rPr>
          <w:rtl w:val="0"/>
        </w:rPr>
      </w:r>
    </w:p>
    <w:p w:rsidR="00000000" w:rsidDel="00000000" w:rsidP="00000000" w:rsidRDefault="00000000" w:rsidRPr="00000000" w14:paraId="00000014">
      <w:pPr>
        <w:numPr>
          <w:ilvl w:val="0"/>
          <w:numId w:val="7"/>
        </w:numPr>
        <w:ind w:left="720" w:hanging="360"/>
        <w:rPr>
          <w:b w:val="1"/>
        </w:rPr>
      </w:pPr>
      <w:r w:rsidDel="00000000" w:rsidR="00000000" w:rsidRPr="00000000">
        <w:rPr>
          <w:b w:val="1"/>
          <w:rtl w:val="0"/>
        </w:rPr>
        <w:t xml:space="preserve">Right route</w:t>
      </w:r>
    </w:p>
    <w:p w:rsidR="00000000" w:rsidDel="00000000" w:rsidP="00000000" w:rsidRDefault="00000000" w:rsidRPr="00000000" w14:paraId="00000015">
      <w:pPr>
        <w:numPr>
          <w:ilvl w:val="0"/>
          <w:numId w:val="5"/>
        </w:numPr>
        <w:ind w:left="1440" w:hanging="360"/>
        <w:rPr/>
      </w:pPr>
      <w:r w:rsidDel="00000000" w:rsidR="00000000" w:rsidRPr="00000000">
        <w:rPr>
          <w:rtl w:val="0"/>
        </w:rPr>
        <w:t xml:space="preserve">Verify that the MAR accurately reflects the provider’s orders</w:t>
      </w:r>
      <w:r w:rsidDel="00000000" w:rsidR="00000000" w:rsidRPr="00000000">
        <w:rPr>
          <w:rtl w:val="0"/>
        </w:rPr>
      </w:r>
    </w:p>
    <w:p w:rsidR="00000000" w:rsidDel="00000000" w:rsidP="00000000" w:rsidRDefault="00000000" w:rsidRPr="00000000" w14:paraId="00000016">
      <w:pPr>
        <w:numPr>
          <w:ilvl w:val="0"/>
          <w:numId w:val="5"/>
        </w:numPr>
        <w:ind w:left="1440" w:hanging="360"/>
        <w:rPr/>
      </w:pPr>
      <w:r w:rsidDel="00000000" w:rsidR="00000000" w:rsidRPr="00000000">
        <w:rPr>
          <w:rtl w:val="0"/>
        </w:rPr>
        <w:t xml:space="preserve">Confirm that the patient can take or receive the medication by the ordered route</w:t>
      </w:r>
      <w:r w:rsidDel="00000000" w:rsidR="00000000" w:rsidRPr="00000000">
        <w:rPr>
          <w:rtl w:val="0"/>
        </w:rPr>
      </w:r>
    </w:p>
    <w:p w:rsidR="00000000" w:rsidDel="00000000" w:rsidP="00000000" w:rsidRDefault="00000000" w:rsidRPr="00000000" w14:paraId="00000017">
      <w:pPr>
        <w:numPr>
          <w:ilvl w:val="0"/>
          <w:numId w:val="7"/>
        </w:numPr>
        <w:ind w:left="720" w:hanging="360"/>
        <w:rPr>
          <w:b w:val="1"/>
        </w:rPr>
      </w:pPr>
      <w:r w:rsidDel="00000000" w:rsidR="00000000" w:rsidRPr="00000000">
        <w:rPr>
          <w:b w:val="1"/>
          <w:rtl w:val="0"/>
        </w:rPr>
        <w:t xml:space="preserve">Right time</w:t>
      </w:r>
    </w:p>
    <w:p w:rsidR="00000000" w:rsidDel="00000000" w:rsidP="00000000" w:rsidRDefault="00000000" w:rsidRPr="00000000" w14:paraId="00000018">
      <w:pPr>
        <w:numPr>
          <w:ilvl w:val="0"/>
          <w:numId w:val="4"/>
        </w:numPr>
        <w:ind w:left="1440" w:hanging="360"/>
        <w:rPr/>
      </w:pPr>
      <w:r w:rsidDel="00000000" w:rsidR="00000000" w:rsidRPr="00000000">
        <w:rPr>
          <w:rtl w:val="0"/>
        </w:rPr>
        <w:t xml:space="preserve">Verify the frequency of the ordered medication</w:t>
      </w:r>
      <w:r w:rsidDel="00000000" w:rsidR="00000000" w:rsidRPr="00000000">
        <w:rPr>
          <w:rtl w:val="0"/>
        </w:rPr>
      </w:r>
    </w:p>
    <w:p w:rsidR="00000000" w:rsidDel="00000000" w:rsidP="00000000" w:rsidRDefault="00000000" w:rsidRPr="00000000" w14:paraId="00000019">
      <w:pPr>
        <w:numPr>
          <w:ilvl w:val="0"/>
          <w:numId w:val="4"/>
        </w:numPr>
        <w:ind w:left="1440" w:hanging="360"/>
        <w:rPr/>
      </w:pPr>
      <w:r w:rsidDel="00000000" w:rsidR="00000000" w:rsidRPr="00000000">
        <w:rPr>
          <w:rtl w:val="0"/>
        </w:rPr>
        <w:t xml:space="preserve">Double-check that you are giving the ordered dose at the correct time.</w:t>
      </w:r>
      <w:r w:rsidDel="00000000" w:rsidR="00000000" w:rsidRPr="00000000">
        <w:rPr>
          <w:rtl w:val="0"/>
        </w:rPr>
      </w:r>
    </w:p>
    <w:p w:rsidR="00000000" w:rsidDel="00000000" w:rsidP="00000000" w:rsidRDefault="00000000" w:rsidRPr="00000000" w14:paraId="0000001A">
      <w:pPr>
        <w:numPr>
          <w:ilvl w:val="0"/>
          <w:numId w:val="4"/>
        </w:numPr>
        <w:ind w:left="1440" w:hanging="360"/>
        <w:rPr/>
      </w:pPr>
      <w:r w:rsidDel="00000000" w:rsidR="00000000" w:rsidRPr="00000000">
        <w:rPr>
          <w:rtl w:val="0"/>
        </w:rPr>
        <w:t xml:space="preserve">Confirm when the last dose was given.</w:t>
      </w:r>
      <w:r w:rsidDel="00000000" w:rsidR="00000000" w:rsidRPr="00000000">
        <w:rPr>
          <w:rtl w:val="0"/>
        </w:rPr>
      </w:r>
    </w:p>
    <w:p w:rsidR="00000000" w:rsidDel="00000000" w:rsidP="00000000" w:rsidRDefault="00000000" w:rsidRPr="00000000" w14:paraId="0000001B">
      <w:pPr>
        <w:numPr>
          <w:ilvl w:val="0"/>
          <w:numId w:val="7"/>
        </w:numPr>
        <w:ind w:left="720" w:hanging="360"/>
        <w:rPr>
          <w:b w:val="1"/>
        </w:rPr>
      </w:pPr>
      <w:r w:rsidDel="00000000" w:rsidR="00000000" w:rsidRPr="00000000">
        <w:rPr>
          <w:b w:val="1"/>
          <w:rtl w:val="0"/>
        </w:rPr>
        <w:t xml:space="preserve">Right documentation</w:t>
      </w:r>
    </w:p>
    <w:p w:rsidR="00000000" w:rsidDel="00000000" w:rsidP="00000000" w:rsidRDefault="00000000" w:rsidRPr="00000000" w14:paraId="0000001C">
      <w:pPr>
        <w:numPr>
          <w:ilvl w:val="0"/>
          <w:numId w:val="3"/>
        </w:numPr>
        <w:ind w:left="1440" w:hanging="360"/>
        <w:rPr/>
      </w:pPr>
      <w:r w:rsidDel="00000000" w:rsidR="00000000" w:rsidRPr="00000000">
        <w:rPr>
          <w:u w:val="single"/>
          <w:rtl w:val="0"/>
        </w:rPr>
        <w:t xml:space="preserve">After</w:t>
      </w:r>
      <w:r w:rsidDel="00000000" w:rsidR="00000000" w:rsidRPr="00000000">
        <w:rPr>
          <w:rtl w:val="0"/>
        </w:rPr>
        <w:t xml:space="preserve"> you give the ordered medication, document it.</w:t>
      </w:r>
      <w:r w:rsidDel="00000000" w:rsidR="00000000" w:rsidRPr="00000000">
        <w:rPr>
          <w:rtl w:val="0"/>
        </w:rPr>
      </w:r>
    </w:p>
    <w:p w:rsidR="00000000" w:rsidDel="00000000" w:rsidP="00000000" w:rsidRDefault="00000000" w:rsidRPr="00000000" w14:paraId="0000001D">
      <w:pPr>
        <w:rPr/>
      </w:pPr>
      <w:r w:rsidDel="00000000" w:rsidR="00000000" w:rsidRPr="00000000">
        <w:br w:type="page"/>
      </w:r>
      <w:r w:rsidDel="00000000" w:rsidR="00000000" w:rsidRPr="00000000">
        <w:rPr>
          <w:rtl w:val="0"/>
        </w:rPr>
      </w:r>
    </w:p>
    <w:p w:rsidR="00000000" w:rsidDel="00000000" w:rsidP="00000000" w:rsidRDefault="00000000" w:rsidRPr="00000000" w14:paraId="0000001E">
      <w:pPr>
        <w:rPr/>
      </w:pPr>
      <w:r w:rsidDel="00000000" w:rsidR="00000000" w:rsidRPr="00000000">
        <w:rPr/>
        <w:drawing>
          <wp:inline distB="114300" distT="114300" distL="114300" distR="114300">
            <wp:extent cx="5943600" cy="487680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5943600" cy="4876800"/>
                    </a:xfrm>
                    <a:prstGeom prst="rect"/>
                    <a:ln/>
                  </pic:spPr>
                </pic:pic>
              </a:graphicData>
            </a:graphic>
          </wp:inline>
        </w:drawing>
      </w:r>
      <w:r w:rsidDel="00000000" w:rsidR="00000000" w:rsidRPr="00000000">
        <w:rPr>
          <w:rtl w:val="0"/>
        </w:rPr>
      </w:r>
    </w:p>
    <w:p w:rsidR="00000000" w:rsidDel="00000000" w:rsidP="00000000" w:rsidRDefault="00000000" w:rsidRPr="00000000" w14:paraId="0000001F">
      <w:pPr>
        <w:rPr/>
      </w:pPr>
      <w:r w:rsidDel="00000000" w:rsidR="00000000" w:rsidRPr="00000000">
        <w:rPr>
          <w:b w:val="1"/>
          <w:rtl w:val="0"/>
        </w:rPr>
        <w:t xml:space="preserve">REFLECT </w:t>
      </w:r>
      <w:r w:rsidDel="00000000" w:rsidR="00000000" w:rsidRPr="00000000">
        <w:rPr>
          <w:rtl w:val="0"/>
        </w:rPr>
        <w:t xml:space="preserve">on the situation</w:t>
      </w:r>
    </w:p>
    <w:p w:rsidR="00000000" w:rsidDel="00000000" w:rsidP="00000000" w:rsidRDefault="00000000" w:rsidRPr="00000000" w14:paraId="00000020">
      <w:pPr>
        <w:numPr>
          <w:ilvl w:val="0"/>
          <w:numId w:val="2"/>
        </w:numPr>
        <w:ind w:left="720" w:hanging="360"/>
        <w:rPr/>
      </w:pPr>
      <w:r w:rsidDel="00000000" w:rsidR="00000000" w:rsidRPr="00000000">
        <w:rPr>
          <w:rtl w:val="0"/>
        </w:rPr>
        <w:t xml:space="preserve">Why do we complete the Rights of Administration three times?</w:t>
      </w:r>
      <w:r w:rsidDel="00000000" w:rsidR="00000000" w:rsidRPr="00000000">
        <w:rPr>
          <w:rtl w:val="0"/>
        </w:rPr>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numPr>
          <w:ilvl w:val="0"/>
          <w:numId w:val="2"/>
        </w:numPr>
        <w:ind w:left="720" w:hanging="360"/>
        <w:rPr/>
      </w:pPr>
      <w:r w:rsidDel="00000000" w:rsidR="00000000" w:rsidRPr="00000000">
        <w:rPr>
          <w:rtl w:val="0"/>
        </w:rPr>
        <w:t xml:space="preserve">What would happen to the patient if a mistake was overlooked (e.g. wrong dose given, wrong patient received medication)?</w:t>
      </w:r>
      <w:r w:rsidDel="00000000" w:rsidR="00000000" w:rsidRPr="00000000">
        <w:rPr>
          <w:rtl w:val="0"/>
        </w:rPr>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numPr>
          <w:ilvl w:val="0"/>
          <w:numId w:val="2"/>
        </w:numPr>
        <w:ind w:left="720" w:hanging="360"/>
        <w:rPr/>
      </w:pPr>
      <w:r w:rsidDel="00000000" w:rsidR="00000000" w:rsidRPr="00000000">
        <w:rPr>
          <w:rtl w:val="0"/>
        </w:rPr>
        <w:t xml:space="preserve">Who is liable for mistakes in medication administration?</w:t>
      </w:r>
      <w:r w:rsidDel="00000000" w:rsidR="00000000" w:rsidRPr="00000000">
        <w:rPr>
          <w:rtl w:val="0"/>
        </w:rPr>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b w:val="1"/>
          <w:rtl w:val="0"/>
        </w:rPr>
        <w:t xml:space="preserve">SHARE </w:t>
      </w:r>
      <w:r w:rsidDel="00000000" w:rsidR="00000000" w:rsidRPr="00000000">
        <w:rPr>
          <w:rtl w:val="0"/>
        </w:rPr>
        <w:t xml:space="preserve">your thoughts with a peer</w:t>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